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ook w:val="04A0" w:firstRow="1" w:lastRow="0" w:firstColumn="1" w:lastColumn="0" w:noHBand="0" w:noVBand="1"/>
      </w:tblPr>
      <w:tblGrid>
        <w:gridCol w:w="601"/>
        <w:gridCol w:w="2262"/>
        <w:gridCol w:w="3369"/>
        <w:gridCol w:w="1276"/>
        <w:gridCol w:w="1134"/>
        <w:gridCol w:w="1276"/>
        <w:gridCol w:w="2551"/>
        <w:gridCol w:w="667"/>
        <w:gridCol w:w="1424"/>
      </w:tblGrid>
      <w:tr w:rsidR="0080374A" w:rsidTr="0080374A">
        <w:trPr>
          <w:cantSplit/>
          <w:trHeight w:val="3822"/>
          <w:jc w:val="center"/>
        </w:trPr>
        <w:tc>
          <w:tcPr>
            <w:tcW w:w="601"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 п/п</w:t>
            </w:r>
          </w:p>
        </w:tc>
        <w:tc>
          <w:tcPr>
            <w:tcW w:w="2262"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Описание нарушения обязательных требований</w:t>
            </w:r>
          </w:p>
        </w:tc>
        <w:tc>
          <w:tcPr>
            <w:tcW w:w="3369"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Нормативный правовой акт, устанавливающий обязательные требования</w:t>
            </w:r>
          </w:p>
        </w:tc>
        <w:tc>
          <w:tcPr>
            <w:tcW w:w="1276"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Ответственность за нарушение обязательных требований</w:t>
            </w:r>
          </w:p>
        </w:tc>
        <w:tc>
          <w:tcPr>
            <w:tcW w:w="1134"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риска причинения вреда (высокая, средняя, низкая)</w:t>
            </w:r>
          </w:p>
        </w:tc>
        <w:tc>
          <w:tcPr>
            <w:tcW w:w="1276"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Степень тяжести негативных последствий нарушения (тяжкая, средней тяжести, легкая)</w:t>
            </w:r>
          </w:p>
        </w:tc>
        <w:tc>
          <w:tcPr>
            <w:tcW w:w="2551"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Основные причины нарушений (П. 4.2.1.12. Стандарта)</w:t>
            </w:r>
          </w:p>
        </w:tc>
        <w:tc>
          <w:tcPr>
            <w:tcW w:w="667"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Кол-во выявленных нарушений за отчетный период</w:t>
            </w:r>
          </w:p>
        </w:tc>
        <w:tc>
          <w:tcPr>
            <w:tcW w:w="1424" w:type="dxa"/>
            <w:textDirection w:val="btLr"/>
          </w:tcPr>
          <w:p w:rsidR="001720AB" w:rsidRPr="00303E41" w:rsidRDefault="001720AB" w:rsidP="004B21B2">
            <w:pPr>
              <w:ind w:left="113" w:right="113"/>
              <w:jc w:val="center"/>
              <w:rPr>
                <w:rFonts w:ascii="Times New Roman" w:hAnsi="Times New Roman" w:cs="Times New Roman"/>
                <w:b/>
                <w:sz w:val="24"/>
                <w:szCs w:val="24"/>
              </w:rPr>
            </w:pPr>
            <w:r w:rsidRPr="00303E41">
              <w:rPr>
                <w:rFonts w:ascii="Times New Roman" w:hAnsi="Times New Roman" w:cs="Times New Roman"/>
                <w:b/>
                <w:sz w:val="24"/>
                <w:szCs w:val="24"/>
              </w:rPr>
              <w:t>Дата (квартал, год), когда нарушение приняло характер частого (для вновь выявленных частых нарушений)</w:t>
            </w:r>
          </w:p>
        </w:tc>
      </w:tr>
      <w:tr w:rsidR="0080374A" w:rsidTr="0080374A">
        <w:trPr>
          <w:jc w:val="center"/>
        </w:trPr>
        <w:tc>
          <w:tcPr>
            <w:tcW w:w="601"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2</w:t>
            </w:r>
          </w:p>
        </w:tc>
        <w:tc>
          <w:tcPr>
            <w:tcW w:w="3369"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7</w:t>
            </w:r>
          </w:p>
        </w:tc>
        <w:tc>
          <w:tcPr>
            <w:tcW w:w="667"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8</w:t>
            </w:r>
          </w:p>
        </w:tc>
        <w:tc>
          <w:tcPr>
            <w:tcW w:w="1424" w:type="dxa"/>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9</w:t>
            </w:r>
          </w:p>
        </w:tc>
      </w:tr>
      <w:tr w:rsidR="001720AB" w:rsidTr="004B21B2">
        <w:trPr>
          <w:jc w:val="center"/>
        </w:trPr>
        <w:tc>
          <w:tcPr>
            <w:tcW w:w="14560" w:type="dxa"/>
            <w:gridSpan w:val="9"/>
          </w:tcPr>
          <w:p w:rsidR="001720AB" w:rsidRPr="006D7B31" w:rsidRDefault="001720AB" w:rsidP="004B21B2">
            <w:pPr>
              <w:tabs>
                <w:tab w:val="left" w:pos="5220"/>
              </w:tabs>
              <w:jc w:val="center"/>
              <w:rPr>
                <w:rFonts w:ascii="Times New Roman" w:hAnsi="Times New Roman" w:cs="Times New Roman"/>
                <w:b/>
                <w:sz w:val="24"/>
                <w:szCs w:val="24"/>
              </w:rPr>
            </w:pPr>
            <w:r w:rsidRPr="006D7B31">
              <w:rPr>
                <w:rFonts w:ascii="Times New Roman" w:hAnsi="Times New Roman" w:cs="Times New Roman"/>
                <w:b/>
                <w:sz w:val="24"/>
                <w:szCs w:val="24"/>
              </w:rPr>
              <w:t>Федеральный государственный надзор в области промышленной безопасности</w:t>
            </w:r>
          </w:p>
        </w:tc>
      </w:tr>
      <w:tr w:rsidR="001720AB" w:rsidTr="004B21B2">
        <w:trPr>
          <w:jc w:val="center"/>
        </w:trPr>
        <w:tc>
          <w:tcPr>
            <w:tcW w:w="14560" w:type="dxa"/>
            <w:gridSpan w:val="9"/>
          </w:tcPr>
          <w:p w:rsidR="001720AB" w:rsidRPr="00CE32C8" w:rsidRDefault="001720AB" w:rsidP="004B21B2">
            <w:pPr>
              <w:jc w:val="center"/>
              <w:rPr>
                <w:rFonts w:ascii="Times New Roman" w:hAnsi="Times New Roman" w:cs="Times New Roman"/>
                <w:sz w:val="24"/>
                <w:szCs w:val="24"/>
              </w:rPr>
            </w:pPr>
            <w:r>
              <w:rPr>
                <w:rFonts w:ascii="Times New Roman" w:hAnsi="Times New Roman" w:cs="Times New Roman"/>
                <w:sz w:val="24"/>
                <w:szCs w:val="24"/>
              </w:rPr>
              <w:t>Часто встречающиеся нарушения на объектах металлургических производств</w:t>
            </w:r>
          </w:p>
        </w:tc>
      </w:tr>
      <w:tr w:rsidR="008A2C6F" w:rsidTr="004F5A2C">
        <w:trPr>
          <w:trHeight w:val="2808"/>
          <w:jc w:val="center"/>
        </w:trPr>
        <w:tc>
          <w:tcPr>
            <w:tcW w:w="601" w:type="dxa"/>
          </w:tcPr>
          <w:p w:rsidR="008A2C6F" w:rsidRPr="00EB13E2" w:rsidRDefault="008A2C6F" w:rsidP="008A2C6F">
            <w:pPr>
              <w:jc w:val="center"/>
              <w:rPr>
                <w:rFonts w:ascii="Times New Roman" w:hAnsi="Times New Roman" w:cs="Times New Roman"/>
                <w:sz w:val="24"/>
                <w:szCs w:val="24"/>
              </w:rPr>
            </w:pPr>
            <w:r w:rsidRPr="00EB13E2">
              <w:rPr>
                <w:rFonts w:ascii="Times New Roman" w:hAnsi="Times New Roman" w:cs="Times New Roman"/>
                <w:sz w:val="24"/>
                <w:szCs w:val="24"/>
              </w:rPr>
              <w:t>1</w:t>
            </w:r>
          </w:p>
        </w:tc>
        <w:tc>
          <w:tcPr>
            <w:tcW w:w="2262"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noProof/>
                <w:sz w:val="24"/>
                <w:szCs w:val="24"/>
                <w:lang w:eastAsia="ar-SA"/>
              </w:rPr>
              <w:t>Не обеспечена достоверность сведений, представленных при регистрации (перерегистрации) опасных производственных объектов в государственном реестре ОПО.</w:t>
            </w:r>
          </w:p>
        </w:tc>
        <w:tc>
          <w:tcPr>
            <w:tcW w:w="3369"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noProof/>
                <w:sz w:val="24"/>
                <w:szCs w:val="24"/>
                <w:lang w:eastAsia="zh-CN"/>
              </w:rPr>
              <w:t xml:space="preserve">Нарушение требований пунктов 7, 8, 9, 10 Требований к регистрации объектов </w:t>
            </w:r>
            <w:r w:rsidR="0064291F">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Ростехнадзора от 30.11.2020 № 471</w:t>
            </w:r>
            <w:r w:rsidRPr="0064291F">
              <w:rPr>
                <w:rFonts w:ascii="Times New Roman" w:hAnsi="Times New Roman" w:cs="Times New Roman"/>
                <w:noProof/>
                <w:sz w:val="24"/>
                <w:szCs w:val="24"/>
              </w:rPr>
              <w:t xml:space="preserve"> </w:t>
            </w:r>
            <w:r w:rsidRPr="0064291F">
              <w:rPr>
                <w:rFonts w:ascii="Times New Roman" w:hAnsi="Times New Roman" w:cs="Times New Roman"/>
                <w:noProof/>
                <w:sz w:val="24"/>
                <w:szCs w:val="24"/>
                <w:lang w:eastAsia="zh-CN"/>
              </w:rPr>
              <w:t xml:space="preserve">зарегистрированным </w:t>
            </w:r>
            <w:r w:rsidR="0064291F">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 xml:space="preserve">в Минюсте РФ 18.12.2020 </w:t>
            </w:r>
            <w:r w:rsidR="0064291F">
              <w:rPr>
                <w:rFonts w:ascii="Times New Roman" w:hAnsi="Times New Roman" w:cs="Times New Roman"/>
                <w:noProof/>
                <w:sz w:val="24"/>
                <w:szCs w:val="24"/>
                <w:lang w:eastAsia="zh-CN"/>
              </w:rPr>
              <w:br/>
            </w:r>
            <w:r w:rsidRPr="0064291F">
              <w:rPr>
                <w:rFonts w:ascii="Times New Roman" w:hAnsi="Times New Roman" w:cs="Times New Roman"/>
                <w:noProof/>
                <w:sz w:val="24"/>
                <w:szCs w:val="24"/>
                <w:lang w:eastAsia="zh-CN"/>
              </w:rPr>
              <w:t>за рег. № 61590</w:t>
            </w:r>
          </w:p>
        </w:tc>
        <w:tc>
          <w:tcPr>
            <w:tcW w:w="1276"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по соблюдению обязательного требования по сравнению 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8A2C6F"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3</w:t>
            </w:r>
          </w:p>
        </w:tc>
        <w:tc>
          <w:tcPr>
            <w:tcW w:w="1424"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8A2C6F" w:rsidTr="001B1F2E">
        <w:trPr>
          <w:jc w:val="center"/>
        </w:trPr>
        <w:tc>
          <w:tcPr>
            <w:tcW w:w="601" w:type="dxa"/>
          </w:tcPr>
          <w:p w:rsidR="008A2C6F" w:rsidRPr="00EB13E2" w:rsidRDefault="008A2C6F" w:rsidP="008A2C6F">
            <w:pPr>
              <w:jc w:val="center"/>
              <w:rPr>
                <w:rFonts w:ascii="Times New Roman" w:hAnsi="Times New Roman" w:cs="Times New Roman"/>
                <w:sz w:val="24"/>
                <w:szCs w:val="24"/>
              </w:rPr>
            </w:pPr>
            <w:r w:rsidRPr="00EB13E2">
              <w:rPr>
                <w:rFonts w:ascii="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 xml:space="preserve">Не разработан распорядительный документ по учету и </w:t>
            </w:r>
            <w:r w:rsidRPr="0064291F">
              <w:rPr>
                <w:rFonts w:ascii="Times New Roman" w:hAnsi="Times New Roman" w:cs="Times New Roman"/>
                <w:sz w:val="24"/>
                <w:szCs w:val="24"/>
              </w:rPr>
              <w:lastRenderedPageBreak/>
              <w:t>маркировке производственных емкостей.</w:t>
            </w:r>
          </w:p>
        </w:tc>
        <w:tc>
          <w:tcPr>
            <w:tcW w:w="3369" w:type="dxa"/>
            <w:tcBorders>
              <w:top w:val="single" w:sz="4" w:space="0" w:color="auto"/>
              <w:left w:val="single" w:sz="4" w:space="0" w:color="auto"/>
              <w:bottom w:val="single" w:sz="4" w:space="0" w:color="auto"/>
              <w:right w:val="single" w:sz="4" w:space="0" w:color="auto"/>
            </w:tcBorders>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lastRenderedPageBreak/>
              <w:t xml:space="preserve">Нарушение требований пункта 139 Федеральных норм и правил в области промышленной </w:t>
            </w:r>
            <w:r w:rsidRPr="0064291F">
              <w:rPr>
                <w:rFonts w:ascii="Times New Roman" w:hAnsi="Times New Roman" w:cs="Times New Roman"/>
                <w:sz w:val="24"/>
                <w:szCs w:val="24"/>
              </w:rPr>
              <w:lastRenderedPageBreak/>
              <w:t xml:space="preserve">безопасности «Правила безопасности процессов получения и применения металлов», утвержденных приказом Ростехнадзора от 09.12.2020 № 512, зарегистрировано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в Минюсте 30.12.2020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рег. № 61943.  </w:t>
            </w:r>
          </w:p>
        </w:tc>
        <w:tc>
          <w:tcPr>
            <w:tcW w:w="1276"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lastRenderedPageBreak/>
              <w:t>Статья 9.1 часть 1 КоАП РФ</w:t>
            </w:r>
          </w:p>
        </w:tc>
        <w:tc>
          <w:tcPr>
            <w:tcW w:w="1134"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Низкая</w:t>
            </w:r>
          </w:p>
        </w:tc>
        <w:tc>
          <w:tcPr>
            <w:tcW w:w="1276"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Легкая</w:t>
            </w:r>
          </w:p>
        </w:tc>
        <w:tc>
          <w:tcPr>
            <w:tcW w:w="2551"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w:t>
            </w:r>
            <w:r w:rsidRPr="0064291F">
              <w:rPr>
                <w:rFonts w:ascii="Times New Roman" w:hAnsi="Times New Roman" w:cs="Times New Roman"/>
                <w:sz w:val="24"/>
                <w:szCs w:val="24"/>
              </w:rPr>
              <w:lastRenderedPageBreak/>
              <w:t xml:space="preserve">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8A2C6F" w:rsidRPr="0064291F" w:rsidRDefault="0064291F" w:rsidP="0064291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24" w:type="dxa"/>
          </w:tcPr>
          <w:p w:rsidR="008A2C6F" w:rsidRPr="0064291F" w:rsidRDefault="008A2C6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4F5A2C" w:rsidTr="0080374A">
        <w:trPr>
          <w:jc w:val="center"/>
        </w:trPr>
        <w:tc>
          <w:tcPr>
            <w:tcW w:w="601" w:type="dxa"/>
          </w:tcPr>
          <w:p w:rsidR="004F5A2C" w:rsidRPr="00EB13E2" w:rsidRDefault="004F5A2C" w:rsidP="004F5A2C">
            <w:pPr>
              <w:jc w:val="center"/>
              <w:rPr>
                <w:rFonts w:ascii="Times New Roman" w:hAnsi="Times New Roman" w:cs="Times New Roman"/>
                <w:sz w:val="24"/>
                <w:szCs w:val="24"/>
              </w:rPr>
            </w:pPr>
            <w:r w:rsidRPr="00EB13E2">
              <w:rPr>
                <w:rFonts w:ascii="Times New Roman" w:hAnsi="Times New Roman" w:cs="Times New Roman"/>
                <w:sz w:val="24"/>
                <w:szCs w:val="24"/>
              </w:rPr>
              <w:lastRenderedPageBreak/>
              <w:t>4</w:t>
            </w:r>
          </w:p>
        </w:tc>
        <w:tc>
          <w:tcPr>
            <w:tcW w:w="2262" w:type="dxa"/>
          </w:tcPr>
          <w:p w:rsidR="004F5A2C" w:rsidRPr="0064291F" w:rsidRDefault="004F5A2C" w:rsidP="0064291F">
            <w:pPr>
              <w:rPr>
                <w:rFonts w:ascii="Times New Roman" w:hAnsi="Times New Roman" w:cs="Times New Roman"/>
                <w:sz w:val="24"/>
                <w:szCs w:val="24"/>
              </w:rPr>
            </w:pPr>
            <w:r w:rsidRPr="0064291F">
              <w:rPr>
                <w:rFonts w:ascii="Times New Roman" w:eastAsia="Andale Sans UI" w:hAnsi="Times New Roman" w:cs="Times New Roman"/>
                <w:kern w:val="1"/>
                <w:sz w:val="24"/>
                <w:szCs w:val="24"/>
                <w:lang w:bidi="en-US"/>
              </w:rPr>
              <w:t>Отсутствует аттестация области промышленной безопасности.</w:t>
            </w:r>
          </w:p>
        </w:tc>
        <w:tc>
          <w:tcPr>
            <w:tcW w:w="3369" w:type="dxa"/>
          </w:tcPr>
          <w:p w:rsidR="004F5A2C"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 xml:space="preserve">Нарушение требований части 1 статьи 9, частей 1 и 5 статьи 14.1Федерального закона </w:t>
            </w:r>
            <w:r w:rsidR="0064291F" w:rsidRPr="0064291F">
              <w:rPr>
                <w:rFonts w:ascii="Times New Roman" w:hAnsi="Times New Roman" w:cs="Times New Roman"/>
                <w:sz w:val="24"/>
                <w:szCs w:val="24"/>
              </w:rPr>
              <w:br/>
              <w:t>о</w:t>
            </w:r>
            <w:r w:rsidRPr="0064291F">
              <w:rPr>
                <w:rFonts w:ascii="Times New Roman" w:hAnsi="Times New Roman" w:cs="Times New Roman"/>
                <w:sz w:val="24"/>
                <w:szCs w:val="24"/>
              </w:rPr>
              <w:t xml:space="preserve">т 21.07.1997 № 116-ФЗ </w:t>
            </w:r>
            <w:r w:rsidR="0064291F" w:rsidRPr="0064291F">
              <w:rPr>
                <w:rFonts w:ascii="Times New Roman" w:hAnsi="Times New Roman" w:cs="Times New Roman"/>
                <w:sz w:val="24"/>
                <w:szCs w:val="24"/>
              </w:rPr>
              <w:br/>
            </w:r>
            <w:r w:rsidRPr="0064291F">
              <w:rPr>
                <w:rFonts w:ascii="Times New Roman" w:hAnsi="Times New Roman" w:cs="Times New Roman"/>
                <w:sz w:val="24"/>
                <w:szCs w:val="24"/>
              </w:rPr>
              <w:t xml:space="preserve">«О промышленной безопасности опасных производственных объектов»; </w:t>
            </w:r>
            <w:proofErr w:type="spellStart"/>
            <w:r w:rsidRPr="0064291F">
              <w:rPr>
                <w:rFonts w:ascii="Times New Roman" w:hAnsi="Times New Roman" w:cs="Times New Roman"/>
                <w:sz w:val="24"/>
                <w:szCs w:val="24"/>
              </w:rPr>
              <w:t>пп</w:t>
            </w:r>
            <w:proofErr w:type="spellEnd"/>
            <w:r w:rsidRPr="0064291F">
              <w:rPr>
                <w:rFonts w:ascii="Times New Roman" w:hAnsi="Times New Roman" w:cs="Times New Roman"/>
                <w:sz w:val="24"/>
                <w:szCs w:val="24"/>
              </w:rPr>
              <w:t xml:space="preserve">. а) п. 2 «Положение </w:t>
            </w:r>
            <w:r w:rsidR="0064291F" w:rsidRPr="0064291F">
              <w:rPr>
                <w:rFonts w:ascii="Times New Roman" w:hAnsi="Times New Roman" w:cs="Times New Roman"/>
                <w:sz w:val="24"/>
                <w:szCs w:val="24"/>
              </w:rPr>
              <w:br/>
            </w:r>
            <w:r w:rsidRPr="0064291F">
              <w:rPr>
                <w:rFonts w:ascii="Times New Roman" w:hAnsi="Times New Roman" w:cs="Times New Roman"/>
                <w:sz w:val="24"/>
                <w:szCs w:val="24"/>
              </w:rPr>
              <w:t xml:space="preserve">об аттестации в области промышленной безопасности, по вопросам промышленной безопасности, по вопросам безопасности гидротехнических сооружений, безопасности </w:t>
            </w:r>
            <w:r w:rsidR="0064291F" w:rsidRPr="0064291F">
              <w:rPr>
                <w:rFonts w:ascii="Times New Roman" w:hAnsi="Times New Roman" w:cs="Times New Roman"/>
                <w:sz w:val="24"/>
                <w:szCs w:val="24"/>
              </w:rPr>
              <w:br/>
            </w:r>
            <w:r w:rsidRPr="0064291F">
              <w:rPr>
                <w:rFonts w:ascii="Times New Roman" w:hAnsi="Times New Roman" w:cs="Times New Roman"/>
                <w:sz w:val="24"/>
                <w:szCs w:val="24"/>
              </w:rPr>
              <w:t xml:space="preserve">в сфере электроэнергетики» утверждено постановлением Правительства Российской Федерации от 25.10.2019 </w:t>
            </w:r>
            <w:r w:rsidR="0064291F" w:rsidRPr="0064291F">
              <w:rPr>
                <w:rFonts w:ascii="Times New Roman" w:hAnsi="Times New Roman" w:cs="Times New Roman"/>
                <w:sz w:val="24"/>
                <w:szCs w:val="24"/>
              </w:rPr>
              <w:br/>
            </w:r>
            <w:r w:rsidRPr="0064291F">
              <w:rPr>
                <w:rFonts w:ascii="Times New Roman" w:hAnsi="Times New Roman" w:cs="Times New Roman"/>
                <w:sz w:val="24"/>
                <w:szCs w:val="24"/>
              </w:rPr>
              <w:t>№ 1365</w:t>
            </w:r>
          </w:p>
        </w:tc>
        <w:tc>
          <w:tcPr>
            <w:tcW w:w="1276" w:type="dxa"/>
          </w:tcPr>
          <w:p w:rsidR="004F5A2C" w:rsidRPr="0064291F" w:rsidRDefault="004F5A2C" w:rsidP="0064291F">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4F5A2C"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4F5A2C"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Средней тяжести</w:t>
            </w:r>
          </w:p>
        </w:tc>
        <w:tc>
          <w:tcPr>
            <w:tcW w:w="2551" w:type="dxa"/>
          </w:tcPr>
          <w:p w:rsidR="004F5A2C" w:rsidRPr="0064291F" w:rsidRDefault="004F5A2C"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4F5A2C"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6</w:t>
            </w:r>
          </w:p>
        </w:tc>
        <w:tc>
          <w:tcPr>
            <w:tcW w:w="1424" w:type="dxa"/>
          </w:tcPr>
          <w:p w:rsidR="004F5A2C"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226DAA" w:rsidTr="008F0E8C">
        <w:trPr>
          <w:jc w:val="center"/>
        </w:trPr>
        <w:tc>
          <w:tcPr>
            <w:tcW w:w="601" w:type="dxa"/>
          </w:tcPr>
          <w:p w:rsidR="00226DAA" w:rsidRPr="00EB13E2" w:rsidRDefault="00226DAA" w:rsidP="00226DAA">
            <w:pPr>
              <w:jc w:val="center"/>
              <w:rPr>
                <w:rFonts w:ascii="Times New Roman" w:hAnsi="Times New Roman" w:cs="Times New Roman"/>
                <w:sz w:val="24"/>
                <w:szCs w:val="24"/>
              </w:rPr>
            </w:pPr>
            <w:r w:rsidRPr="00EB13E2">
              <w:rPr>
                <w:rFonts w:ascii="Times New Roman" w:hAnsi="Times New Roman" w:cs="Times New Roman"/>
                <w:sz w:val="24"/>
                <w:szCs w:val="24"/>
              </w:rPr>
              <w:t>5</w:t>
            </w:r>
          </w:p>
        </w:tc>
        <w:tc>
          <w:tcPr>
            <w:tcW w:w="2262" w:type="dxa"/>
            <w:tcBorders>
              <w:top w:val="single" w:sz="4" w:space="0" w:color="auto"/>
              <w:left w:val="single" w:sz="6" w:space="0" w:color="auto"/>
              <w:bottom w:val="single" w:sz="4" w:space="0" w:color="auto"/>
              <w:right w:val="single" w:sz="6" w:space="0" w:color="auto"/>
            </w:tcBorders>
          </w:tcPr>
          <w:p w:rsidR="00226DAA" w:rsidRPr="0064291F" w:rsidRDefault="00226DAA" w:rsidP="0064291F">
            <w:pPr>
              <w:rPr>
                <w:rFonts w:ascii="Times New Roman" w:hAnsi="Times New Roman" w:cs="Times New Roman"/>
                <w:sz w:val="24"/>
                <w:szCs w:val="24"/>
                <w:highlight w:val="yellow"/>
              </w:rPr>
            </w:pPr>
            <w:r w:rsidRPr="0064291F">
              <w:rPr>
                <w:rFonts w:ascii="Times New Roman" w:hAnsi="Times New Roman" w:cs="Times New Roman"/>
                <w:sz w:val="24"/>
                <w:szCs w:val="24"/>
              </w:rPr>
              <w:t xml:space="preserve">Не выполняются требования промышленной безопасности при эксплуатации опасного производственного объекта, а именно: </w:t>
            </w:r>
            <w:r w:rsidRPr="0064291F">
              <w:rPr>
                <w:rFonts w:ascii="Times New Roman" w:hAnsi="Times New Roman" w:cs="Times New Roman"/>
                <w:sz w:val="24"/>
                <w:szCs w:val="24"/>
              </w:rPr>
              <w:lastRenderedPageBreak/>
              <w:t xml:space="preserve">допускается эксплуатация </w:t>
            </w:r>
            <w:proofErr w:type="spellStart"/>
            <w:r w:rsidRPr="0064291F">
              <w:rPr>
                <w:rFonts w:ascii="Times New Roman" w:hAnsi="Times New Roman" w:cs="Times New Roman"/>
                <w:sz w:val="24"/>
                <w:szCs w:val="24"/>
              </w:rPr>
              <w:t>ЗиС</w:t>
            </w:r>
            <w:proofErr w:type="spellEnd"/>
            <w:r w:rsidRPr="0064291F">
              <w:rPr>
                <w:rFonts w:ascii="Times New Roman" w:hAnsi="Times New Roman" w:cs="Times New Roman"/>
                <w:sz w:val="24"/>
                <w:szCs w:val="24"/>
              </w:rPr>
              <w:t>, ТУ имеющих заключение экспертизы промышленной безопасности, с невыполненными мероприятиями, после проведения которых объект экспертизы будет соответствовать требованиям промышленной безопасности.</w:t>
            </w:r>
          </w:p>
        </w:tc>
        <w:tc>
          <w:tcPr>
            <w:tcW w:w="3369" w:type="dxa"/>
            <w:tcBorders>
              <w:top w:val="single" w:sz="4" w:space="0" w:color="auto"/>
              <w:left w:val="single" w:sz="6" w:space="0" w:color="auto"/>
              <w:bottom w:val="single" w:sz="4" w:space="0" w:color="auto"/>
              <w:right w:val="single" w:sz="6" w:space="0" w:color="auto"/>
            </w:tcBorders>
          </w:tcPr>
          <w:p w:rsidR="00226DAA" w:rsidRPr="0064291F" w:rsidRDefault="00226DAA" w:rsidP="0064291F">
            <w:pPr>
              <w:shd w:val="clear" w:color="auto" w:fill="FFFFFF"/>
              <w:rPr>
                <w:rFonts w:ascii="Times New Roman" w:hAnsi="Times New Roman" w:cs="Times New Roman"/>
                <w:sz w:val="24"/>
                <w:szCs w:val="24"/>
                <w:lang w:eastAsia="zh-CN"/>
              </w:rPr>
            </w:pPr>
            <w:r w:rsidRPr="0064291F">
              <w:rPr>
                <w:rFonts w:ascii="Times New Roman" w:hAnsi="Times New Roman" w:cs="Times New Roman"/>
                <w:sz w:val="24"/>
                <w:szCs w:val="24"/>
              </w:rPr>
              <w:lastRenderedPageBreak/>
              <w:t xml:space="preserve">Нарушение требований статьи 9, статьи 13 Федерального закона от 21.07.1997 </w:t>
            </w:r>
            <w:r w:rsidR="0064291F" w:rsidRPr="0064291F">
              <w:rPr>
                <w:rFonts w:ascii="Times New Roman" w:hAnsi="Times New Roman" w:cs="Times New Roman"/>
                <w:sz w:val="24"/>
                <w:szCs w:val="24"/>
              </w:rPr>
              <w:br/>
            </w:r>
            <w:r w:rsidRPr="0064291F">
              <w:rPr>
                <w:rFonts w:ascii="Times New Roman" w:hAnsi="Times New Roman" w:cs="Times New Roman"/>
                <w:sz w:val="24"/>
                <w:szCs w:val="24"/>
              </w:rPr>
              <w:t xml:space="preserve">№ 116-ФЗ </w:t>
            </w:r>
            <w:r w:rsidRPr="0064291F">
              <w:rPr>
                <w:rFonts w:ascii="Times New Roman" w:hAnsi="Times New Roman" w:cs="Times New Roman"/>
                <w:sz w:val="24"/>
                <w:szCs w:val="24"/>
                <w:lang w:eastAsia="zh-CN"/>
              </w:rPr>
              <w:t xml:space="preserve">«О промышленной безопасности опасных производственных объектов»; </w:t>
            </w:r>
          </w:p>
          <w:p w:rsidR="00226DAA" w:rsidRPr="0064291F" w:rsidRDefault="00226DAA" w:rsidP="0064291F">
            <w:pPr>
              <w:rPr>
                <w:rFonts w:ascii="Times New Roman" w:hAnsi="Times New Roman" w:cs="Times New Roman"/>
                <w:sz w:val="24"/>
                <w:szCs w:val="24"/>
                <w:highlight w:val="yellow"/>
              </w:rPr>
            </w:pPr>
            <w:r w:rsidRPr="0064291F">
              <w:rPr>
                <w:rFonts w:ascii="Times New Roman" w:hAnsi="Times New Roman" w:cs="Times New Roman"/>
                <w:sz w:val="24"/>
                <w:szCs w:val="24"/>
              </w:rPr>
              <w:t>подпункт 2) пункта 35</w:t>
            </w:r>
            <w:r w:rsidR="0064291F" w:rsidRPr="0064291F">
              <w:rPr>
                <w:rFonts w:ascii="Times New Roman" w:hAnsi="Times New Roman" w:cs="Times New Roman"/>
                <w:sz w:val="24"/>
                <w:szCs w:val="24"/>
              </w:rPr>
              <w:t xml:space="preserve"> ФН</w:t>
            </w:r>
            <w:r w:rsidRPr="0064291F">
              <w:rPr>
                <w:rFonts w:ascii="Times New Roman" w:hAnsi="Times New Roman" w:cs="Times New Roman"/>
                <w:sz w:val="24"/>
                <w:szCs w:val="24"/>
              </w:rPr>
              <w:t xml:space="preserve">П </w:t>
            </w:r>
            <w:r w:rsidRPr="0064291F">
              <w:rPr>
                <w:rFonts w:ascii="Times New Roman" w:hAnsi="Times New Roman" w:cs="Times New Roman"/>
                <w:color w:val="000000"/>
                <w:sz w:val="24"/>
                <w:szCs w:val="24"/>
              </w:rPr>
              <w:t xml:space="preserve">«Правила проведения </w:t>
            </w:r>
            <w:r w:rsidRPr="0064291F">
              <w:rPr>
                <w:rFonts w:ascii="Times New Roman" w:hAnsi="Times New Roman" w:cs="Times New Roman"/>
                <w:color w:val="000000"/>
                <w:sz w:val="24"/>
                <w:szCs w:val="24"/>
              </w:rPr>
              <w:lastRenderedPageBreak/>
              <w:t xml:space="preserve">экспертизы промышленной безопасности», утвержденных </w:t>
            </w:r>
            <w:r w:rsidRPr="0064291F">
              <w:rPr>
                <w:rFonts w:ascii="Times New Roman" w:hAnsi="Times New Roman" w:cs="Times New Roman"/>
                <w:kern w:val="1"/>
                <w:sz w:val="24"/>
                <w:szCs w:val="24"/>
              </w:rPr>
              <w:t xml:space="preserve">приказом Ростехнадзора </w:t>
            </w:r>
            <w:r w:rsidR="0064291F" w:rsidRPr="0064291F">
              <w:rPr>
                <w:rFonts w:ascii="Times New Roman" w:hAnsi="Times New Roman" w:cs="Times New Roman"/>
                <w:kern w:val="1"/>
                <w:sz w:val="24"/>
                <w:szCs w:val="24"/>
              </w:rPr>
              <w:br/>
            </w:r>
            <w:r w:rsidRPr="0064291F">
              <w:rPr>
                <w:rFonts w:ascii="Times New Roman" w:hAnsi="Times New Roman" w:cs="Times New Roman"/>
                <w:kern w:val="1"/>
                <w:sz w:val="24"/>
                <w:szCs w:val="24"/>
              </w:rPr>
              <w:t>от 20.10.2020 № 420</w:t>
            </w:r>
            <w:r w:rsidRPr="0064291F">
              <w:rPr>
                <w:rFonts w:ascii="Times New Roman" w:hAnsi="Times New Roman" w:cs="Times New Roman"/>
                <w:color w:val="000000"/>
                <w:sz w:val="24"/>
                <w:szCs w:val="24"/>
              </w:rPr>
              <w:t>.</w:t>
            </w:r>
            <w:r w:rsidRPr="0064291F">
              <w:rPr>
                <w:rFonts w:ascii="Times New Roman" w:hAnsi="Times New Roman" w:cs="Times New Roman"/>
                <w:sz w:val="24"/>
                <w:szCs w:val="24"/>
              </w:rPr>
              <w:t xml:space="preserve"> </w:t>
            </w:r>
          </w:p>
        </w:tc>
        <w:tc>
          <w:tcPr>
            <w:tcW w:w="1276" w:type="dxa"/>
          </w:tcPr>
          <w:p w:rsidR="00226DAA"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lastRenderedPageBreak/>
              <w:t>Статья 9.1 часть 1 КоАП РФ</w:t>
            </w:r>
          </w:p>
        </w:tc>
        <w:tc>
          <w:tcPr>
            <w:tcW w:w="1134" w:type="dxa"/>
          </w:tcPr>
          <w:p w:rsidR="00226DAA"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Высокая</w:t>
            </w:r>
          </w:p>
        </w:tc>
        <w:tc>
          <w:tcPr>
            <w:tcW w:w="1276" w:type="dxa"/>
          </w:tcPr>
          <w:p w:rsidR="00226DAA"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Средней тяжести</w:t>
            </w:r>
          </w:p>
        </w:tc>
        <w:tc>
          <w:tcPr>
            <w:tcW w:w="2551" w:type="dxa"/>
          </w:tcPr>
          <w:p w:rsidR="00226DAA" w:rsidRPr="0064291F" w:rsidRDefault="00226DAA"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по соблюдению обязательного требования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w:t>
            </w:r>
            <w:r w:rsidRPr="0064291F">
              <w:rPr>
                <w:rFonts w:ascii="Times New Roman" w:hAnsi="Times New Roman" w:cs="Times New Roman"/>
                <w:sz w:val="24"/>
                <w:szCs w:val="24"/>
              </w:rPr>
              <w:lastRenderedPageBreak/>
              <w:t xml:space="preserve">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226DAA" w:rsidRPr="0064291F" w:rsidRDefault="0064291F" w:rsidP="0064291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424" w:type="dxa"/>
          </w:tcPr>
          <w:p w:rsidR="00226DAA"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1720AB" w:rsidTr="004B21B2">
        <w:trPr>
          <w:jc w:val="center"/>
        </w:trPr>
        <w:tc>
          <w:tcPr>
            <w:tcW w:w="14560" w:type="dxa"/>
            <w:gridSpan w:val="9"/>
          </w:tcPr>
          <w:p w:rsidR="001720AB" w:rsidRPr="0064291F" w:rsidRDefault="001720AB" w:rsidP="0064291F">
            <w:pPr>
              <w:jc w:val="center"/>
              <w:rPr>
                <w:rFonts w:ascii="Times New Roman" w:hAnsi="Times New Roman" w:cs="Times New Roman"/>
                <w:sz w:val="24"/>
                <w:szCs w:val="24"/>
              </w:rPr>
            </w:pPr>
            <w:r w:rsidRPr="0064291F">
              <w:rPr>
                <w:rFonts w:ascii="Times New Roman" w:hAnsi="Times New Roman" w:cs="Times New Roman"/>
                <w:sz w:val="24"/>
                <w:szCs w:val="24"/>
              </w:rPr>
              <w:lastRenderedPageBreak/>
              <w:t>Часто встречающиеся нарушения на</w:t>
            </w:r>
            <w:r w:rsidR="00EB13E2" w:rsidRPr="0064291F">
              <w:rPr>
                <w:rFonts w:ascii="Times New Roman" w:hAnsi="Times New Roman" w:cs="Times New Roman"/>
                <w:sz w:val="24"/>
                <w:szCs w:val="24"/>
              </w:rPr>
              <w:t xml:space="preserve"> </w:t>
            </w:r>
            <w:r w:rsidRPr="0064291F">
              <w:rPr>
                <w:rFonts w:ascii="Times New Roman" w:hAnsi="Times New Roman" w:cs="Times New Roman"/>
                <w:sz w:val="24"/>
                <w:szCs w:val="24"/>
              </w:rPr>
              <w:t xml:space="preserve">объектах </w:t>
            </w:r>
            <w:r w:rsidR="00EB13E2" w:rsidRPr="0064291F">
              <w:rPr>
                <w:rFonts w:ascii="Times New Roman" w:hAnsi="Times New Roman" w:cs="Times New Roman"/>
                <w:sz w:val="24"/>
                <w:szCs w:val="24"/>
              </w:rPr>
              <w:t xml:space="preserve">ведения </w:t>
            </w:r>
            <w:r w:rsidRPr="0064291F">
              <w:rPr>
                <w:rFonts w:ascii="Times New Roman" w:hAnsi="Times New Roman" w:cs="Times New Roman"/>
                <w:sz w:val="24"/>
                <w:szCs w:val="24"/>
              </w:rPr>
              <w:t>взрыв</w:t>
            </w:r>
            <w:r w:rsidR="00EB13E2" w:rsidRPr="0064291F">
              <w:rPr>
                <w:rFonts w:ascii="Times New Roman" w:hAnsi="Times New Roman" w:cs="Times New Roman"/>
                <w:sz w:val="24"/>
                <w:szCs w:val="24"/>
              </w:rPr>
              <w:t>ных работ</w:t>
            </w:r>
          </w:p>
        </w:tc>
      </w:tr>
      <w:tr w:rsidR="000A3B4E" w:rsidTr="0080374A">
        <w:trPr>
          <w:jc w:val="center"/>
        </w:trPr>
        <w:tc>
          <w:tcPr>
            <w:tcW w:w="601" w:type="dxa"/>
          </w:tcPr>
          <w:p w:rsidR="000A3B4E" w:rsidRPr="00EB13E2" w:rsidRDefault="000A3B4E" w:rsidP="000A3B4E">
            <w:pPr>
              <w:jc w:val="center"/>
              <w:rPr>
                <w:rFonts w:ascii="Times New Roman" w:hAnsi="Times New Roman" w:cs="Times New Roman"/>
                <w:sz w:val="24"/>
                <w:szCs w:val="24"/>
              </w:rPr>
            </w:pPr>
            <w:r w:rsidRPr="00EB13E2">
              <w:rPr>
                <w:rFonts w:ascii="Times New Roman" w:hAnsi="Times New Roman" w:cs="Times New Roman"/>
                <w:sz w:val="24"/>
                <w:szCs w:val="24"/>
              </w:rPr>
              <w:t>7</w:t>
            </w:r>
          </w:p>
        </w:tc>
        <w:tc>
          <w:tcPr>
            <w:tcW w:w="2262"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Склады ВМ не укомплектованы в полном объеме средствами пожаротушения, не имеют запретную зону шириной от ограды не менее 50м.</w:t>
            </w:r>
          </w:p>
        </w:tc>
        <w:tc>
          <w:tcPr>
            <w:tcW w:w="3369"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 xml:space="preserve">п. 443 Федеральных норм </w:t>
            </w:r>
            <w:r w:rsidR="0064291F" w:rsidRP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и правил " Правила безопасности</w:t>
            </w:r>
          </w:p>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 xml:space="preserve">при производстве, хранении </w:t>
            </w:r>
            <w:r w:rsidR="0064291F" w:rsidRP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и применении взрывчатых</w:t>
            </w:r>
          </w:p>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материалов промышленного назначения", утв. приказом Ростех</w:t>
            </w:r>
            <w:r w:rsidR="0064291F" w:rsidRPr="0064291F">
              <w:rPr>
                <w:rFonts w:ascii="Times New Roman" w:eastAsia="Calibri" w:hAnsi="Times New Roman" w:cs="Times New Roman"/>
                <w:sz w:val="24"/>
                <w:szCs w:val="24"/>
              </w:rPr>
              <w:t xml:space="preserve">надзора от 03.12.2020 </w:t>
            </w:r>
            <w:r w:rsidR="0064291F" w:rsidRP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w:t>
            </w:r>
            <w:r w:rsidR="0064291F" w:rsidRPr="0064291F">
              <w:rPr>
                <w:rFonts w:ascii="Times New Roman" w:eastAsia="Calibri" w:hAnsi="Times New Roman" w:cs="Times New Roman"/>
                <w:sz w:val="24"/>
                <w:szCs w:val="24"/>
              </w:rPr>
              <w:t xml:space="preserve"> </w:t>
            </w:r>
            <w:r w:rsidRPr="0064291F">
              <w:rPr>
                <w:rFonts w:ascii="Times New Roman" w:eastAsia="Calibri" w:hAnsi="Times New Roman" w:cs="Times New Roman"/>
                <w:sz w:val="24"/>
                <w:szCs w:val="24"/>
              </w:rPr>
              <w:t>494.</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П.1 ст.9.1 КоАП РФ</w:t>
            </w:r>
          </w:p>
        </w:tc>
        <w:tc>
          <w:tcPr>
            <w:tcW w:w="1134"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средняя</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средней тяжести</w:t>
            </w:r>
          </w:p>
        </w:tc>
        <w:tc>
          <w:tcPr>
            <w:tcW w:w="2551" w:type="dxa"/>
          </w:tcPr>
          <w:p w:rsidR="000A3B4E" w:rsidRPr="0064291F" w:rsidRDefault="000A3B4E"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по соблюдению </w:t>
            </w:r>
            <w:bookmarkStart w:id="0" w:name="_GoBack"/>
            <w:bookmarkEnd w:id="0"/>
            <w:r w:rsidRPr="0064291F">
              <w:rPr>
                <w:rFonts w:ascii="Times New Roman" w:hAnsi="Times New Roman" w:cs="Times New Roman"/>
                <w:sz w:val="24"/>
                <w:szCs w:val="24"/>
              </w:rPr>
              <w:t xml:space="preserve">обязательного требования по сравнению 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0A3B4E" w:rsidRPr="0064291F" w:rsidRDefault="000A3B4E" w:rsidP="0064291F">
            <w:pPr>
              <w:rPr>
                <w:rFonts w:ascii="Times New Roman" w:hAnsi="Times New Roman" w:cs="Times New Roman"/>
                <w:sz w:val="24"/>
                <w:szCs w:val="24"/>
              </w:rPr>
            </w:pPr>
            <w:r w:rsidRPr="0064291F">
              <w:rPr>
                <w:rFonts w:ascii="Times New Roman" w:hAnsi="Times New Roman" w:cs="Times New Roman"/>
                <w:sz w:val="24"/>
                <w:szCs w:val="24"/>
              </w:rPr>
              <w:t>3</w:t>
            </w:r>
          </w:p>
        </w:tc>
        <w:tc>
          <w:tcPr>
            <w:tcW w:w="1424" w:type="dxa"/>
          </w:tcPr>
          <w:p w:rsidR="000A3B4E"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0A3B4E" w:rsidTr="0080374A">
        <w:trPr>
          <w:jc w:val="center"/>
        </w:trPr>
        <w:tc>
          <w:tcPr>
            <w:tcW w:w="601" w:type="dxa"/>
          </w:tcPr>
          <w:p w:rsidR="000A3B4E" w:rsidRPr="00EB13E2" w:rsidRDefault="000A3B4E" w:rsidP="000A3B4E">
            <w:pPr>
              <w:jc w:val="center"/>
              <w:rPr>
                <w:rFonts w:ascii="Times New Roman" w:hAnsi="Times New Roman" w:cs="Times New Roman"/>
                <w:sz w:val="24"/>
                <w:szCs w:val="24"/>
              </w:rPr>
            </w:pPr>
          </w:p>
        </w:tc>
        <w:tc>
          <w:tcPr>
            <w:tcW w:w="2262"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 xml:space="preserve">Требования безопасности по устройству и эксплуатации складов взрывчатых материалов: на территории складов </w:t>
            </w:r>
            <w:r w:rsidRPr="0064291F">
              <w:rPr>
                <w:rFonts w:ascii="Times New Roman" w:eastAsia="Calibri" w:hAnsi="Times New Roman" w:cs="Times New Roman"/>
                <w:sz w:val="24"/>
                <w:szCs w:val="24"/>
              </w:rPr>
              <w:lastRenderedPageBreak/>
              <w:t>и запретной зоны вокруг них имеются не вырубленные деревья и кустарники, не убраны сухая трава, заросли.</w:t>
            </w:r>
          </w:p>
        </w:tc>
        <w:tc>
          <w:tcPr>
            <w:tcW w:w="3369"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lastRenderedPageBreak/>
              <w:t xml:space="preserve">п. 448 Федеральных норм </w:t>
            </w:r>
            <w:r w:rsid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и правил " Правила безопасности</w:t>
            </w:r>
          </w:p>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 xml:space="preserve">при производстве, хранении </w:t>
            </w:r>
            <w:r w:rsid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и применении взрывчатых</w:t>
            </w:r>
          </w:p>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материалов промышленного назначения", утв. приказом Росте</w:t>
            </w:r>
            <w:r w:rsidR="0064291F" w:rsidRPr="0064291F">
              <w:rPr>
                <w:rFonts w:ascii="Times New Roman" w:eastAsia="Calibri" w:hAnsi="Times New Roman" w:cs="Times New Roman"/>
                <w:sz w:val="24"/>
                <w:szCs w:val="24"/>
              </w:rPr>
              <w:t>хнадзора от 3 декабря 2020 года</w:t>
            </w:r>
            <w:r w:rsidRPr="0064291F">
              <w:rPr>
                <w:rFonts w:ascii="Times New Roman" w:eastAsia="Calibri" w:hAnsi="Times New Roman" w:cs="Times New Roman"/>
                <w:sz w:val="24"/>
                <w:szCs w:val="24"/>
              </w:rPr>
              <w:t xml:space="preserve"> №494.</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П.1 ст.9.1 КоАП РФ</w:t>
            </w:r>
          </w:p>
        </w:tc>
        <w:tc>
          <w:tcPr>
            <w:tcW w:w="1134"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средняя</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средней тяжести</w:t>
            </w:r>
          </w:p>
        </w:tc>
        <w:tc>
          <w:tcPr>
            <w:tcW w:w="2551" w:type="dxa"/>
          </w:tcPr>
          <w:p w:rsidR="000A3B4E" w:rsidRPr="0064291F" w:rsidRDefault="000A3B4E" w:rsidP="0064291F">
            <w:pPr>
              <w:rPr>
                <w:rFonts w:ascii="Times New Roman" w:hAnsi="Times New Roman" w:cs="Times New Roman"/>
                <w:sz w:val="24"/>
                <w:szCs w:val="24"/>
              </w:rPr>
            </w:pPr>
          </w:p>
        </w:tc>
        <w:tc>
          <w:tcPr>
            <w:tcW w:w="667" w:type="dxa"/>
          </w:tcPr>
          <w:p w:rsidR="000A3B4E"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4</w:t>
            </w:r>
          </w:p>
        </w:tc>
        <w:tc>
          <w:tcPr>
            <w:tcW w:w="1424" w:type="dxa"/>
          </w:tcPr>
          <w:p w:rsidR="000A3B4E" w:rsidRPr="0064291F" w:rsidRDefault="000A3B4E" w:rsidP="0064291F">
            <w:pPr>
              <w:rPr>
                <w:rFonts w:ascii="Times New Roman" w:hAnsi="Times New Roman" w:cs="Times New Roman"/>
                <w:sz w:val="24"/>
                <w:szCs w:val="24"/>
              </w:rPr>
            </w:pPr>
          </w:p>
        </w:tc>
      </w:tr>
      <w:tr w:rsidR="000A3B4E" w:rsidTr="0080374A">
        <w:trPr>
          <w:jc w:val="center"/>
        </w:trPr>
        <w:tc>
          <w:tcPr>
            <w:tcW w:w="601" w:type="dxa"/>
          </w:tcPr>
          <w:p w:rsidR="000A3B4E" w:rsidRPr="00EB13E2" w:rsidRDefault="000A3B4E" w:rsidP="000A3B4E">
            <w:pPr>
              <w:jc w:val="center"/>
              <w:rPr>
                <w:rFonts w:ascii="Times New Roman" w:hAnsi="Times New Roman" w:cs="Times New Roman"/>
                <w:sz w:val="24"/>
                <w:szCs w:val="24"/>
              </w:rPr>
            </w:pPr>
            <w:r w:rsidRPr="00EB13E2">
              <w:rPr>
                <w:rFonts w:ascii="Times New Roman" w:hAnsi="Times New Roman" w:cs="Times New Roman"/>
                <w:sz w:val="24"/>
                <w:szCs w:val="24"/>
              </w:rPr>
              <w:lastRenderedPageBreak/>
              <w:t>8</w:t>
            </w:r>
          </w:p>
        </w:tc>
        <w:tc>
          <w:tcPr>
            <w:tcW w:w="2262"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Руководители взрывных работ не имеют аттестации в области промышленной безопасности А.1, Б.12.2.</w:t>
            </w:r>
          </w:p>
        </w:tc>
        <w:tc>
          <w:tcPr>
            <w:tcW w:w="3369"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П. 1 статья 14.1</w:t>
            </w:r>
            <w:r w:rsidR="0064291F" w:rsidRPr="0064291F">
              <w:rPr>
                <w:rFonts w:ascii="Times New Roman" w:eastAsia="Calibri" w:hAnsi="Times New Roman" w:cs="Times New Roman"/>
                <w:sz w:val="24"/>
                <w:szCs w:val="24"/>
              </w:rPr>
              <w:t xml:space="preserve"> Федерального закона от </w:t>
            </w:r>
            <w:r w:rsidR="0064291F" w:rsidRPr="0064291F">
              <w:rPr>
                <w:rFonts w:ascii="Times New Roman" w:eastAsia="Calibri" w:hAnsi="Times New Roman" w:cs="Times New Roman"/>
                <w:sz w:val="24"/>
                <w:szCs w:val="24"/>
              </w:rPr>
              <w:t xml:space="preserve">21.07.1997 </w:t>
            </w:r>
            <w:r w:rsidR="0064291F">
              <w:rPr>
                <w:rFonts w:ascii="Times New Roman" w:eastAsia="Calibri" w:hAnsi="Times New Roman" w:cs="Times New Roman"/>
                <w:sz w:val="24"/>
                <w:szCs w:val="24"/>
              </w:rPr>
              <w:br/>
            </w:r>
            <w:r w:rsidR="0064291F" w:rsidRPr="0064291F">
              <w:rPr>
                <w:rFonts w:ascii="Times New Roman" w:eastAsia="Calibri" w:hAnsi="Times New Roman" w:cs="Times New Roman"/>
                <w:sz w:val="24"/>
                <w:szCs w:val="24"/>
              </w:rPr>
              <w:t xml:space="preserve">№ </w:t>
            </w:r>
            <w:r w:rsidR="0064291F" w:rsidRPr="0064291F">
              <w:rPr>
                <w:rFonts w:ascii="Times New Roman" w:eastAsia="Calibri" w:hAnsi="Times New Roman" w:cs="Times New Roman"/>
                <w:sz w:val="24"/>
                <w:szCs w:val="24"/>
              </w:rPr>
              <w:t>116-ФЗ «</w:t>
            </w:r>
            <w:r w:rsidRPr="0064291F">
              <w:rPr>
                <w:rFonts w:ascii="Times New Roman" w:eastAsia="Calibri" w:hAnsi="Times New Roman" w:cs="Times New Roman"/>
                <w:sz w:val="24"/>
                <w:szCs w:val="24"/>
              </w:rPr>
              <w:t xml:space="preserve">О промышленной безопасности опасных производственных объектов»; </w:t>
            </w:r>
          </w:p>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 xml:space="preserve">п. 2 Положение об аттестации </w:t>
            </w:r>
            <w:r w:rsidR="0064291F" w:rsidRP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 xml:space="preserve">в области промышленной безопасности, по вопросам безопасности гидротехнических сооружений, безопасности </w:t>
            </w:r>
            <w:r w:rsid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 xml:space="preserve">в сфере электроэнергетики (утв. Постановлением Правительства РФ № 1365 </w:t>
            </w:r>
            <w:r w:rsidR="0064291F">
              <w:rPr>
                <w:rFonts w:ascii="Times New Roman" w:eastAsia="Calibri" w:hAnsi="Times New Roman" w:cs="Times New Roman"/>
                <w:sz w:val="24"/>
                <w:szCs w:val="24"/>
              </w:rPr>
              <w:br/>
            </w:r>
            <w:r w:rsidRPr="0064291F">
              <w:rPr>
                <w:rFonts w:ascii="Times New Roman" w:eastAsia="Calibri" w:hAnsi="Times New Roman" w:cs="Times New Roman"/>
                <w:sz w:val="24"/>
                <w:szCs w:val="24"/>
              </w:rPr>
              <w:t>от 25.10.2019).</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П.1 ст.9.1 КоАП РФ</w:t>
            </w:r>
          </w:p>
        </w:tc>
        <w:tc>
          <w:tcPr>
            <w:tcW w:w="1134"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средняя</w:t>
            </w:r>
          </w:p>
        </w:tc>
        <w:tc>
          <w:tcPr>
            <w:tcW w:w="1276" w:type="dxa"/>
          </w:tcPr>
          <w:p w:rsidR="000A3B4E" w:rsidRPr="0064291F" w:rsidRDefault="000A3B4E" w:rsidP="0064291F">
            <w:pPr>
              <w:rPr>
                <w:rFonts w:ascii="Times New Roman" w:eastAsia="Calibri" w:hAnsi="Times New Roman" w:cs="Times New Roman"/>
                <w:sz w:val="24"/>
                <w:szCs w:val="24"/>
              </w:rPr>
            </w:pPr>
            <w:r w:rsidRPr="0064291F">
              <w:rPr>
                <w:rFonts w:ascii="Times New Roman" w:eastAsia="Calibri" w:hAnsi="Times New Roman" w:cs="Times New Roman"/>
                <w:sz w:val="24"/>
                <w:szCs w:val="24"/>
              </w:rPr>
              <w:t>средней тяжести</w:t>
            </w:r>
          </w:p>
        </w:tc>
        <w:tc>
          <w:tcPr>
            <w:tcW w:w="2551" w:type="dxa"/>
          </w:tcPr>
          <w:p w:rsidR="000A3B4E" w:rsidRPr="0064291F" w:rsidRDefault="000A3B4E"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по соблюдению обязательного требования </w:t>
            </w:r>
            <w:r w:rsidR="0064291F">
              <w:rPr>
                <w:rFonts w:ascii="Times New Roman" w:hAnsi="Times New Roman" w:cs="Times New Roman"/>
                <w:sz w:val="24"/>
                <w:szCs w:val="24"/>
              </w:rPr>
              <w:br/>
              <w:t>п</w:t>
            </w:r>
            <w:r w:rsidRPr="0064291F">
              <w:rPr>
                <w:rFonts w:ascii="Times New Roman" w:hAnsi="Times New Roman" w:cs="Times New Roman"/>
                <w:sz w:val="24"/>
                <w:szCs w:val="24"/>
              </w:rPr>
              <w:t xml:space="preserve">о 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0A3B4E"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4</w:t>
            </w:r>
          </w:p>
        </w:tc>
        <w:tc>
          <w:tcPr>
            <w:tcW w:w="1424" w:type="dxa"/>
          </w:tcPr>
          <w:p w:rsidR="000A3B4E"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80374A" w:rsidTr="0080374A">
        <w:trPr>
          <w:jc w:val="center"/>
        </w:trPr>
        <w:tc>
          <w:tcPr>
            <w:tcW w:w="601" w:type="dxa"/>
          </w:tcPr>
          <w:p w:rsidR="001720AB" w:rsidRPr="00EB13E2" w:rsidRDefault="001720AB" w:rsidP="00EB13E2">
            <w:pPr>
              <w:jc w:val="center"/>
              <w:rPr>
                <w:rFonts w:ascii="Times New Roman" w:hAnsi="Times New Roman" w:cs="Times New Roman"/>
                <w:sz w:val="24"/>
                <w:szCs w:val="24"/>
              </w:rPr>
            </w:pPr>
            <w:r w:rsidRPr="00EB13E2">
              <w:rPr>
                <w:rFonts w:ascii="Times New Roman" w:hAnsi="Times New Roman" w:cs="Times New Roman"/>
                <w:sz w:val="24"/>
                <w:szCs w:val="24"/>
              </w:rPr>
              <w:t>9</w:t>
            </w:r>
          </w:p>
        </w:tc>
        <w:tc>
          <w:tcPr>
            <w:tcW w:w="2262" w:type="dxa"/>
          </w:tcPr>
          <w:p w:rsidR="001720AB"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 xml:space="preserve">На ОПО </w:t>
            </w:r>
            <w:r w:rsidR="001720AB" w:rsidRPr="0064291F">
              <w:rPr>
                <w:rFonts w:ascii="Times New Roman" w:hAnsi="Times New Roman" w:cs="Times New Roman"/>
                <w:sz w:val="24"/>
                <w:szCs w:val="24"/>
              </w:rPr>
              <w:t>в зданиях склада имеются повреждения:</w:t>
            </w:r>
          </w:p>
          <w:p w:rsidR="001720AB" w:rsidRPr="0064291F" w:rsidRDefault="001720AB" w:rsidP="0064291F">
            <w:pPr>
              <w:rPr>
                <w:rFonts w:ascii="Times New Roman" w:hAnsi="Times New Roman" w:cs="Times New Roman"/>
                <w:sz w:val="24"/>
                <w:szCs w:val="24"/>
              </w:rPr>
            </w:pPr>
            <w:r w:rsidRPr="0064291F">
              <w:rPr>
                <w:rFonts w:ascii="Times New Roman" w:hAnsi="Times New Roman" w:cs="Times New Roman"/>
                <w:sz w:val="24"/>
                <w:szCs w:val="24"/>
              </w:rPr>
              <w:t xml:space="preserve">- на </w:t>
            </w:r>
            <w:r w:rsidR="00DD39B1" w:rsidRPr="0064291F">
              <w:rPr>
                <w:rFonts w:ascii="Times New Roman" w:hAnsi="Times New Roman" w:cs="Times New Roman"/>
                <w:sz w:val="24"/>
                <w:szCs w:val="24"/>
              </w:rPr>
              <w:t>наружной</w:t>
            </w:r>
            <w:r w:rsidRPr="0064291F">
              <w:rPr>
                <w:rFonts w:ascii="Times New Roman" w:hAnsi="Times New Roman" w:cs="Times New Roman"/>
                <w:sz w:val="24"/>
                <w:szCs w:val="24"/>
              </w:rPr>
              <w:t xml:space="preserve"> кирпичной кладке име</w:t>
            </w:r>
            <w:r w:rsidR="00DD39B1" w:rsidRPr="0064291F">
              <w:rPr>
                <w:rFonts w:ascii="Times New Roman" w:hAnsi="Times New Roman" w:cs="Times New Roman"/>
                <w:sz w:val="24"/>
                <w:szCs w:val="24"/>
              </w:rPr>
              <w:t>ю</w:t>
            </w:r>
            <w:r w:rsidRPr="0064291F">
              <w:rPr>
                <w:rFonts w:ascii="Times New Roman" w:hAnsi="Times New Roman" w:cs="Times New Roman"/>
                <w:sz w:val="24"/>
                <w:szCs w:val="24"/>
              </w:rPr>
              <w:t xml:space="preserve">тся следы </w:t>
            </w:r>
            <w:proofErr w:type="spellStart"/>
            <w:r w:rsidRPr="0064291F">
              <w:rPr>
                <w:rFonts w:ascii="Times New Roman" w:hAnsi="Times New Roman" w:cs="Times New Roman"/>
                <w:sz w:val="24"/>
                <w:szCs w:val="24"/>
              </w:rPr>
              <w:t>замокани</w:t>
            </w:r>
            <w:r w:rsidR="00DD39B1" w:rsidRPr="0064291F">
              <w:rPr>
                <w:rFonts w:ascii="Times New Roman" w:hAnsi="Times New Roman" w:cs="Times New Roman"/>
                <w:sz w:val="24"/>
                <w:szCs w:val="24"/>
              </w:rPr>
              <w:t>я</w:t>
            </w:r>
            <w:proofErr w:type="spellEnd"/>
            <w:r w:rsidRPr="0064291F">
              <w:rPr>
                <w:rFonts w:ascii="Times New Roman" w:hAnsi="Times New Roman" w:cs="Times New Roman"/>
                <w:sz w:val="24"/>
                <w:szCs w:val="24"/>
              </w:rPr>
              <w:t xml:space="preserve"> и </w:t>
            </w:r>
            <w:proofErr w:type="spellStart"/>
            <w:r w:rsidRPr="0064291F">
              <w:rPr>
                <w:rFonts w:ascii="Times New Roman" w:hAnsi="Times New Roman" w:cs="Times New Roman"/>
                <w:sz w:val="24"/>
                <w:szCs w:val="24"/>
              </w:rPr>
              <w:t>выкрашивани</w:t>
            </w:r>
            <w:r w:rsidR="00DD39B1" w:rsidRPr="0064291F">
              <w:rPr>
                <w:rFonts w:ascii="Times New Roman" w:hAnsi="Times New Roman" w:cs="Times New Roman"/>
                <w:sz w:val="24"/>
                <w:szCs w:val="24"/>
              </w:rPr>
              <w:t>я</w:t>
            </w:r>
            <w:proofErr w:type="spellEnd"/>
            <w:r w:rsidRPr="0064291F">
              <w:rPr>
                <w:rFonts w:ascii="Times New Roman" w:hAnsi="Times New Roman" w:cs="Times New Roman"/>
                <w:sz w:val="24"/>
                <w:szCs w:val="24"/>
              </w:rPr>
              <w:t xml:space="preserve"> кирпича на глубину до 50мм,</w:t>
            </w:r>
          </w:p>
          <w:p w:rsidR="001720AB" w:rsidRPr="0064291F" w:rsidRDefault="001720AB" w:rsidP="0064291F">
            <w:pPr>
              <w:rPr>
                <w:rFonts w:ascii="Times New Roman" w:hAnsi="Times New Roman" w:cs="Times New Roman"/>
                <w:sz w:val="24"/>
                <w:szCs w:val="24"/>
              </w:rPr>
            </w:pPr>
            <w:r w:rsidRPr="0064291F">
              <w:rPr>
                <w:rFonts w:ascii="Times New Roman" w:hAnsi="Times New Roman" w:cs="Times New Roman"/>
                <w:sz w:val="24"/>
                <w:szCs w:val="24"/>
              </w:rPr>
              <w:t xml:space="preserve">- разрушение </w:t>
            </w:r>
            <w:proofErr w:type="spellStart"/>
            <w:r w:rsidRPr="0064291F">
              <w:rPr>
                <w:rFonts w:ascii="Times New Roman" w:hAnsi="Times New Roman" w:cs="Times New Roman"/>
                <w:sz w:val="24"/>
                <w:szCs w:val="24"/>
              </w:rPr>
              <w:t>отмостки</w:t>
            </w:r>
            <w:proofErr w:type="spellEnd"/>
            <w:r w:rsidRPr="0064291F">
              <w:rPr>
                <w:rFonts w:ascii="Times New Roman" w:hAnsi="Times New Roman" w:cs="Times New Roman"/>
                <w:sz w:val="24"/>
                <w:szCs w:val="24"/>
              </w:rPr>
              <w:t>.</w:t>
            </w:r>
          </w:p>
        </w:tc>
        <w:tc>
          <w:tcPr>
            <w:tcW w:w="3369" w:type="dxa"/>
          </w:tcPr>
          <w:p w:rsidR="001720AB" w:rsidRPr="0064291F" w:rsidRDefault="00171FA5" w:rsidP="0064291F">
            <w:pPr>
              <w:rPr>
                <w:rFonts w:ascii="Times New Roman" w:hAnsi="Times New Roman" w:cs="Times New Roman"/>
                <w:sz w:val="24"/>
                <w:szCs w:val="24"/>
              </w:rPr>
            </w:pPr>
            <w:r w:rsidRPr="0064291F">
              <w:rPr>
                <w:rFonts w:ascii="Times New Roman" w:eastAsia="Times New Roman" w:hAnsi="Times New Roman" w:cs="Times New Roman"/>
                <w:sz w:val="24"/>
                <w:szCs w:val="24"/>
                <w:lang w:eastAsia="ru-RU"/>
              </w:rPr>
              <w:t xml:space="preserve">ст. 5 Федерального закона </w:t>
            </w:r>
            <w:r w:rsidR="0064291F" w:rsidRPr="0064291F">
              <w:rPr>
                <w:rFonts w:ascii="Times New Roman" w:eastAsia="Times New Roman" w:hAnsi="Times New Roman" w:cs="Times New Roman"/>
                <w:sz w:val="24"/>
                <w:szCs w:val="24"/>
                <w:lang w:eastAsia="ru-RU"/>
              </w:rPr>
              <w:br/>
            </w:r>
            <w:r w:rsidR="006533CA" w:rsidRPr="0064291F">
              <w:rPr>
                <w:rFonts w:ascii="Times New Roman" w:eastAsia="Times New Roman" w:hAnsi="Times New Roman" w:cs="Times New Roman"/>
                <w:sz w:val="24"/>
                <w:szCs w:val="24"/>
                <w:lang w:eastAsia="ru-RU"/>
              </w:rPr>
              <w:t xml:space="preserve">от 30.12.2009 № 384 «Технический регламент </w:t>
            </w:r>
            <w:r w:rsidR="0064291F" w:rsidRPr="0064291F">
              <w:rPr>
                <w:rFonts w:ascii="Times New Roman" w:eastAsia="Times New Roman" w:hAnsi="Times New Roman" w:cs="Times New Roman"/>
                <w:sz w:val="24"/>
                <w:szCs w:val="24"/>
                <w:lang w:eastAsia="ru-RU"/>
              </w:rPr>
              <w:br/>
            </w:r>
            <w:r w:rsidR="006533CA" w:rsidRPr="0064291F">
              <w:rPr>
                <w:rFonts w:ascii="Times New Roman" w:eastAsia="Times New Roman" w:hAnsi="Times New Roman" w:cs="Times New Roman"/>
                <w:sz w:val="24"/>
                <w:szCs w:val="24"/>
                <w:lang w:eastAsia="ru-RU"/>
              </w:rPr>
              <w:t>о безопасности зданий и сооружений».</w:t>
            </w:r>
          </w:p>
        </w:tc>
        <w:tc>
          <w:tcPr>
            <w:tcW w:w="1276" w:type="dxa"/>
          </w:tcPr>
          <w:p w:rsidR="001720AB" w:rsidRPr="0064291F" w:rsidRDefault="001720AB" w:rsidP="0064291F">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1720AB" w:rsidRPr="0064291F" w:rsidRDefault="006533CA" w:rsidP="0064291F">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1720AB" w:rsidRPr="0064291F" w:rsidRDefault="006533CA" w:rsidP="0064291F">
            <w:pPr>
              <w:rPr>
                <w:rFonts w:ascii="Times New Roman" w:hAnsi="Times New Roman" w:cs="Times New Roman"/>
                <w:sz w:val="24"/>
                <w:szCs w:val="24"/>
              </w:rPr>
            </w:pPr>
            <w:r w:rsidRPr="0064291F">
              <w:rPr>
                <w:rFonts w:ascii="Times New Roman" w:hAnsi="Times New Roman" w:cs="Times New Roman"/>
                <w:sz w:val="24"/>
                <w:szCs w:val="24"/>
              </w:rPr>
              <w:t>Средней тяжести</w:t>
            </w:r>
          </w:p>
        </w:tc>
        <w:tc>
          <w:tcPr>
            <w:tcW w:w="2551" w:type="dxa"/>
          </w:tcPr>
          <w:p w:rsidR="001720AB" w:rsidRPr="0064291F" w:rsidRDefault="001720AB"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по соблюдению обязательного требования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1720AB"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12</w:t>
            </w:r>
          </w:p>
        </w:tc>
        <w:tc>
          <w:tcPr>
            <w:tcW w:w="1424" w:type="dxa"/>
          </w:tcPr>
          <w:p w:rsidR="001720AB"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r w:rsidR="00171FA5" w:rsidTr="0080374A">
        <w:trPr>
          <w:jc w:val="center"/>
        </w:trPr>
        <w:tc>
          <w:tcPr>
            <w:tcW w:w="601" w:type="dxa"/>
          </w:tcPr>
          <w:p w:rsidR="00171FA5" w:rsidRPr="00EB13E2" w:rsidRDefault="00171FA5" w:rsidP="00EB13E2">
            <w:pPr>
              <w:jc w:val="center"/>
              <w:rPr>
                <w:rFonts w:ascii="Times New Roman" w:hAnsi="Times New Roman" w:cs="Times New Roman"/>
                <w:sz w:val="24"/>
                <w:szCs w:val="24"/>
              </w:rPr>
            </w:pPr>
            <w:r>
              <w:rPr>
                <w:rFonts w:ascii="Times New Roman" w:hAnsi="Times New Roman" w:cs="Times New Roman"/>
                <w:sz w:val="24"/>
                <w:szCs w:val="24"/>
              </w:rPr>
              <w:t>10</w:t>
            </w:r>
          </w:p>
        </w:tc>
        <w:tc>
          <w:tcPr>
            <w:tcW w:w="2262" w:type="dxa"/>
          </w:tcPr>
          <w:p w:rsidR="00171FA5" w:rsidRPr="0064291F" w:rsidRDefault="00171FA5" w:rsidP="0064291F">
            <w:pPr>
              <w:rPr>
                <w:rFonts w:ascii="Times New Roman" w:hAnsi="Times New Roman" w:cs="Times New Roman"/>
                <w:sz w:val="24"/>
                <w:szCs w:val="24"/>
              </w:rPr>
            </w:pPr>
            <w:r w:rsidRPr="0064291F">
              <w:rPr>
                <w:rFonts w:ascii="Times New Roman" w:eastAsia="Times New Roman" w:hAnsi="Times New Roman" w:cs="Times New Roman"/>
                <w:noProof/>
                <w:sz w:val="24"/>
                <w:szCs w:val="24"/>
                <w:lang w:eastAsia="ar-SA"/>
              </w:rPr>
              <w:t>отсу</w:t>
            </w:r>
            <w:r w:rsidR="00DD39B1" w:rsidRPr="0064291F">
              <w:rPr>
                <w:rFonts w:ascii="Times New Roman" w:eastAsia="Times New Roman" w:hAnsi="Times New Roman" w:cs="Times New Roman"/>
                <w:noProof/>
                <w:sz w:val="24"/>
                <w:szCs w:val="24"/>
                <w:lang w:eastAsia="ar-SA"/>
              </w:rPr>
              <w:t>тствуют единые книжки взрывника,</w:t>
            </w:r>
            <w:r w:rsidRPr="0064291F">
              <w:rPr>
                <w:rFonts w:ascii="Times New Roman" w:eastAsia="Times New Roman" w:hAnsi="Times New Roman" w:cs="Times New Roman"/>
                <w:noProof/>
                <w:sz w:val="24"/>
                <w:szCs w:val="24"/>
                <w:lang w:eastAsia="ar-SA"/>
              </w:rPr>
              <w:t xml:space="preserve"> необходимые для исполнения </w:t>
            </w:r>
            <w:r w:rsidRPr="0064291F">
              <w:rPr>
                <w:rFonts w:ascii="Times New Roman" w:eastAsia="Times New Roman" w:hAnsi="Times New Roman" w:cs="Times New Roman"/>
                <w:noProof/>
                <w:sz w:val="24"/>
                <w:szCs w:val="24"/>
                <w:lang w:eastAsia="ar-SA"/>
              </w:rPr>
              <w:br/>
              <w:t>ими трудовых обязанностей по эксплуатации опасного производственного объекта.</w:t>
            </w:r>
          </w:p>
        </w:tc>
        <w:tc>
          <w:tcPr>
            <w:tcW w:w="3369" w:type="dxa"/>
          </w:tcPr>
          <w:p w:rsidR="00171FA5" w:rsidRPr="0064291F" w:rsidRDefault="00171FA5" w:rsidP="0064291F">
            <w:pPr>
              <w:rPr>
                <w:rFonts w:ascii="Times New Roman" w:eastAsia="Times New Roman" w:hAnsi="Times New Roman" w:cs="Times New Roman"/>
                <w:sz w:val="24"/>
                <w:szCs w:val="24"/>
                <w:lang w:eastAsia="ru-RU"/>
              </w:rPr>
            </w:pPr>
            <w:r w:rsidRPr="0064291F">
              <w:rPr>
                <w:rFonts w:ascii="Times New Roman" w:eastAsia="Times New Roman" w:hAnsi="Times New Roman" w:cs="Times New Roman"/>
                <w:noProof/>
                <w:sz w:val="24"/>
                <w:szCs w:val="24"/>
                <w:lang w:eastAsia="ar-SA"/>
              </w:rPr>
              <w:t>пункт 64 Приказа Ростехнадзора от 03.12.2020</w:t>
            </w:r>
            <w:r w:rsidR="0064291F" w:rsidRPr="0064291F">
              <w:rPr>
                <w:rFonts w:ascii="Times New Roman" w:eastAsia="Times New Roman" w:hAnsi="Times New Roman" w:cs="Times New Roman"/>
                <w:noProof/>
                <w:sz w:val="24"/>
                <w:szCs w:val="24"/>
                <w:lang w:eastAsia="ar-SA"/>
              </w:rPr>
              <w:t xml:space="preserve"> </w:t>
            </w:r>
            <w:r w:rsidRPr="0064291F">
              <w:rPr>
                <w:rFonts w:ascii="Times New Roman" w:eastAsia="Times New Roman" w:hAnsi="Times New Roman" w:cs="Times New Roman"/>
                <w:noProof/>
                <w:sz w:val="24"/>
                <w:szCs w:val="24"/>
                <w:lang w:eastAsia="ar-SA"/>
              </w:rPr>
              <w:t xml:space="preserve">№ 494 «Об утверждении Федеральных норм и правил </w:t>
            </w:r>
            <w:r w:rsidR="0064291F">
              <w:rPr>
                <w:rFonts w:ascii="Times New Roman" w:eastAsia="Times New Roman" w:hAnsi="Times New Roman" w:cs="Times New Roman"/>
                <w:noProof/>
                <w:sz w:val="24"/>
                <w:szCs w:val="24"/>
                <w:lang w:eastAsia="ar-SA"/>
              </w:rPr>
              <w:br/>
            </w:r>
            <w:r w:rsidRPr="0064291F">
              <w:rPr>
                <w:rFonts w:ascii="Times New Roman" w:eastAsia="Times New Roman" w:hAnsi="Times New Roman" w:cs="Times New Roman"/>
                <w:noProof/>
                <w:sz w:val="24"/>
                <w:szCs w:val="24"/>
                <w:lang w:eastAsia="ar-SA"/>
              </w:rPr>
              <w:t>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tc>
        <w:tc>
          <w:tcPr>
            <w:tcW w:w="1276" w:type="dxa"/>
          </w:tcPr>
          <w:p w:rsidR="00171FA5" w:rsidRPr="0064291F" w:rsidRDefault="00171FA5" w:rsidP="0064291F">
            <w:pPr>
              <w:rPr>
                <w:rFonts w:ascii="Times New Roman" w:hAnsi="Times New Roman" w:cs="Times New Roman"/>
                <w:sz w:val="24"/>
                <w:szCs w:val="24"/>
              </w:rPr>
            </w:pPr>
            <w:r w:rsidRPr="0064291F">
              <w:rPr>
                <w:rFonts w:ascii="Times New Roman" w:hAnsi="Times New Roman" w:cs="Times New Roman"/>
                <w:sz w:val="24"/>
                <w:szCs w:val="24"/>
              </w:rPr>
              <w:t>Статья 9.1 часть 1 КоАП РФ</w:t>
            </w:r>
          </w:p>
        </w:tc>
        <w:tc>
          <w:tcPr>
            <w:tcW w:w="1134" w:type="dxa"/>
          </w:tcPr>
          <w:p w:rsidR="00171FA5" w:rsidRPr="0064291F" w:rsidRDefault="00171FA5" w:rsidP="0064291F">
            <w:pPr>
              <w:rPr>
                <w:rFonts w:ascii="Times New Roman" w:hAnsi="Times New Roman" w:cs="Times New Roman"/>
                <w:sz w:val="24"/>
                <w:szCs w:val="24"/>
              </w:rPr>
            </w:pPr>
            <w:r w:rsidRPr="0064291F">
              <w:rPr>
                <w:rFonts w:ascii="Times New Roman" w:hAnsi="Times New Roman" w:cs="Times New Roman"/>
                <w:sz w:val="24"/>
                <w:szCs w:val="24"/>
              </w:rPr>
              <w:t>Средняя</w:t>
            </w:r>
          </w:p>
        </w:tc>
        <w:tc>
          <w:tcPr>
            <w:tcW w:w="1276" w:type="dxa"/>
          </w:tcPr>
          <w:p w:rsidR="00171FA5" w:rsidRPr="0064291F" w:rsidRDefault="00171FA5" w:rsidP="0064291F">
            <w:pPr>
              <w:rPr>
                <w:rFonts w:ascii="Times New Roman" w:hAnsi="Times New Roman" w:cs="Times New Roman"/>
                <w:sz w:val="24"/>
                <w:szCs w:val="24"/>
              </w:rPr>
            </w:pPr>
            <w:r w:rsidRPr="0064291F">
              <w:rPr>
                <w:rFonts w:ascii="Times New Roman" w:hAnsi="Times New Roman" w:cs="Times New Roman"/>
                <w:sz w:val="24"/>
                <w:szCs w:val="24"/>
              </w:rPr>
              <w:t>Средней тяжести</w:t>
            </w:r>
          </w:p>
        </w:tc>
        <w:tc>
          <w:tcPr>
            <w:tcW w:w="2551" w:type="dxa"/>
          </w:tcPr>
          <w:p w:rsidR="00171FA5" w:rsidRPr="0064291F" w:rsidRDefault="00171FA5" w:rsidP="0064291F">
            <w:pPr>
              <w:rPr>
                <w:rFonts w:ascii="Times New Roman" w:hAnsi="Times New Roman" w:cs="Times New Roman"/>
                <w:sz w:val="24"/>
                <w:szCs w:val="24"/>
              </w:rPr>
            </w:pPr>
            <w:r w:rsidRPr="0064291F">
              <w:rPr>
                <w:rFonts w:ascii="Times New Roman" w:hAnsi="Times New Roman" w:cs="Times New Roman"/>
                <w:sz w:val="24"/>
                <w:szCs w:val="24"/>
              </w:rPr>
              <w:t xml:space="preserve">Высокий уровень издержек (финансовых, организационных, административных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и иных)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соблюдению обязательного требования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по сравнению </w:t>
            </w:r>
            <w:r w:rsidR="0064291F">
              <w:rPr>
                <w:rFonts w:ascii="Times New Roman" w:hAnsi="Times New Roman" w:cs="Times New Roman"/>
                <w:sz w:val="24"/>
                <w:szCs w:val="24"/>
              </w:rPr>
              <w:br/>
            </w:r>
            <w:r w:rsidRPr="0064291F">
              <w:rPr>
                <w:rFonts w:ascii="Times New Roman" w:hAnsi="Times New Roman" w:cs="Times New Roman"/>
                <w:sz w:val="24"/>
                <w:szCs w:val="24"/>
              </w:rPr>
              <w:t xml:space="preserve">с возможной ответственностью </w:t>
            </w:r>
            <w:r w:rsidR="0064291F">
              <w:rPr>
                <w:rFonts w:ascii="Times New Roman" w:hAnsi="Times New Roman" w:cs="Times New Roman"/>
                <w:sz w:val="24"/>
                <w:szCs w:val="24"/>
              </w:rPr>
              <w:br/>
            </w:r>
            <w:r w:rsidRPr="0064291F">
              <w:rPr>
                <w:rFonts w:ascii="Times New Roman" w:hAnsi="Times New Roman" w:cs="Times New Roman"/>
                <w:sz w:val="24"/>
                <w:szCs w:val="24"/>
              </w:rPr>
              <w:t>за его несоблюдение</w:t>
            </w:r>
          </w:p>
        </w:tc>
        <w:tc>
          <w:tcPr>
            <w:tcW w:w="667" w:type="dxa"/>
          </w:tcPr>
          <w:p w:rsidR="00171FA5" w:rsidRPr="0064291F" w:rsidRDefault="0064291F" w:rsidP="0064291F">
            <w:pPr>
              <w:rPr>
                <w:rFonts w:ascii="Times New Roman" w:hAnsi="Times New Roman" w:cs="Times New Roman"/>
                <w:sz w:val="24"/>
                <w:szCs w:val="24"/>
              </w:rPr>
            </w:pPr>
            <w:r>
              <w:rPr>
                <w:rFonts w:ascii="Times New Roman" w:hAnsi="Times New Roman" w:cs="Times New Roman"/>
                <w:sz w:val="24"/>
                <w:szCs w:val="24"/>
              </w:rPr>
              <w:t>6</w:t>
            </w:r>
          </w:p>
        </w:tc>
        <w:tc>
          <w:tcPr>
            <w:tcW w:w="1424" w:type="dxa"/>
          </w:tcPr>
          <w:p w:rsidR="00171FA5" w:rsidRPr="0064291F" w:rsidRDefault="0064291F" w:rsidP="0064291F">
            <w:pPr>
              <w:rPr>
                <w:rFonts w:ascii="Times New Roman" w:hAnsi="Times New Roman" w:cs="Times New Roman"/>
                <w:sz w:val="24"/>
                <w:szCs w:val="24"/>
              </w:rPr>
            </w:pPr>
            <w:r w:rsidRPr="0064291F">
              <w:rPr>
                <w:rFonts w:ascii="Times New Roman" w:hAnsi="Times New Roman" w:cs="Times New Roman"/>
                <w:sz w:val="24"/>
                <w:szCs w:val="24"/>
              </w:rPr>
              <w:t>2022 год</w:t>
            </w:r>
          </w:p>
        </w:tc>
      </w:tr>
    </w:tbl>
    <w:p w:rsidR="001720AB" w:rsidRDefault="001720AB" w:rsidP="001720AB"/>
    <w:p w:rsidR="000D2308" w:rsidRPr="001720AB" w:rsidRDefault="000D2308" w:rsidP="001720AB"/>
    <w:sectPr w:rsidR="000D2308" w:rsidRPr="001720AB" w:rsidSect="00EB13E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C8"/>
    <w:rsid w:val="000A3B4E"/>
    <w:rsid w:val="000D2308"/>
    <w:rsid w:val="001260EB"/>
    <w:rsid w:val="00171FA5"/>
    <w:rsid w:val="001720AB"/>
    <w:rsid w:val="00191431"/>
    <w:rsid w:val="001C61D2"/>
    <w:rsid w:val="001D384A"/>
    <w:rsid w:val="00226DAA"/>
    <w:rsid w:val="00303E41"/>
    <w:rsid w:val="00332CFA"/>
    <w:rsid w:val="00374970"/>
    <w:rsid w:val="003E3918"/>
    <w:rsid w:val="004F5A2C"/>
    <w:rsid w:val="0064291F"/>
    <w:rsid w:val="006533CA"/>
    <w:rsid w:val="006D7B31"/>
    <w:rsid w:val="007315AC"/>
    <w:rsid w:val="00733DBC"/>
    <w:rsid w:val="0080374A"/>
    <w:rsid w:val="00876532"/>
    <w:rsid w:val="00897FE3"/>
    <w:rsid w:val="008A2C6F"/>
    <w:rsid w:val="009D13EE"/>
    <w:rsid w:val="00A12FB0"/>
    <w:rsid w:val="00BA5258"/>
    <w:rsid w:val="00BD7AF5"/>
    <w:rsid w:val="00C4487B"/>
    <w:rsid w:val="00CE32C8"/>
    <w:rsid w:val="00DD39B1"/>
    <w:rsid w:val="00E23E95"/>
    <w:rsid w:val="00E8604F"/>
    <w:rsid w:val="00EB13E2"/>
    <w:rsid w:val="00EB668C"/>
    <w:rsid w:val="00ED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03DE1-A9AE-47E3-B7C2-21EB070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qFormat/>
    <w:rsid w:val="00172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9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9B1"/>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2C6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1BEE-2F5D-43C1-8BD9-2B97161B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Земляной А.В</dc:creator>
  <cp:keywords/>
  <dc:description/>
  <cp:lastModifiedBy>user</cp:lastModifiedBy>
  <cp:revision>9</cp:revision>
  <cp:lastPrinted>2022-01-13T13:59:00Z</cp:lastPrinted>
  <dcterms:created xsi:type="dcterms:W3CDTF">2019-12-23T11:50:00Z</dcterms:created>
  <dcterms:modified xsi:type="dcterms:W3CDTF">2023-12-06T15:12:00Z</dcterms:modified>
</cp:coreProperties>
</file>